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386"/>
        <w:tblW w:w="9781" w:type="dxa"/>
        <w:tblLook w:val="04A0" w:firstRow="1" w:lastRow="0" w:firstColumn="1" w:lastColumn="0" w:noHBand="0" w:noVBand="1"/>
      </w:tblPr>
      <w:tblGrid>
        <w:gridCol w:w="3020"/>
        <w:gridCol w:w="6761"/>
      </w:tblGrid>
      <w:tr w:rsidR="0087415F" w:rsidTr="00A74435">
        <w:tc>
          <w:tcPr>
            <w:tcW w:w="9781" w:type="dxa"/>
            <w:gridSpan w:val="2"/>
          </w:tcPr>
          <w:p w:rsidR="0087415F" w:rsidRPr="0087415F" w:rsidRDefault="0087415F" w:rsidP="00A1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7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Sprawdź </w:t>
            </w:r>
            <w:r w:rsidR="00A1259A">
              <w:rPr>
                <w:rFonts w:ascii="Times New Roman" w:hAnsi="Times New Roman" w:cs="Times New Roman"/>
                <w:b/>
                <w:sz w:val="24"/>
                <w:szCs w:val="24"/>
              </w:rPr>
              <w:t>swój status na rynku pracy:</w:t>
            </w:r>
          </w:p>
        </w:tc>
      </w:tr>
      <w:tr w:rsidR="00C13DD7" w:rsidTr="00C13DD7">
        <w:tc>
          <w:tcPr>
            <w:tcW w:w="3020" w:type="dxa"/>
          </w:tcPr>
          <w:p w:rsidR="00C13DD7" w:rsidRPr="00C13DD7" w:rsidRDefault="00C13DD7" w:rsidP="00C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7">
              <w:rPr>
                <w:rFonts w:ascii="Times New Roman" w:hAnsi="Times New Roman" w:cs="Times New Roman"/>
                <w:sz w:val="24"/>
                <w:szCs w:val="24"/>
              </w:rPr>
              <w:t>Osoba pracująca</w:t>
            </w:r>
          </w:p>
        </w:tc>
        <w:tc>
          <w:tcPr>
            <w:tcW w:w="6761" w:type="dxa"/>
          </w:tcPr>
          <w:p w:rsidR="00C13DD7" w:rsidRPr="00C13DD7" w:rsidRDefault="00C13DD7" w:rsidP="00C13D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7">
              <w:rPr>
                <w:rFonts w:ascii="Times New Roman" w:hAnsi="Times New Roman" w:cs="Times New Roman"/>
                <w:b/>
                <w:sz w:val="24"/>
                <w:szCs w:val="24"/>
              </w:rPr>
              <w:t>Urlop</w:t>
            </w:r>
            <w:r w:rsidRPr="00C13DD7">
              <w:rPr>
                <w:rFonts w:ascii="Times New Roman" w:hAnsi="Times New Roman" w:cs="Times New Roman"/>
                <w:sz w:val="24"/>
                <w:szCs w:val="24"/>
              </w:rPr>
              <w:t xml:space="preserve"> macierzyński</w:t>
            </w:r>
          </w:p>
          <w:p w:rsidR="00C13DD7" w:rsidRPr="00C13DD7" w:rsidRDefault="00C13DD7" w:rsidP="00C13D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Urlop rodzicielski</w:t>
            </w:r>
            <w:r w:rsidRPr="00C13DD7">
              <w:rPr>
                <w:rFonts w:ascii="Times New Roman" w:hAnsi="Times New Roman" w:cs="Times New Roman"/>
                <w:sz w:val="24"/>
                <w:szCs w:val="24"/>
              </w:rPr>
              <w:t xml:space="preserve"> (przedłużenie urlopu macierzyńskiego do 52 tygodni)</w:t>
            </w:r>
          </w:p>
        </w:tc>
      </w:tr>
      <w:tr w:rsidR="00C13DD7" w:rsidTr="00C13DD7">
        <w:tc>
          <w:tcPr>
            <w:tcW w:w="3020" w:type="dxa"/>
          </w:tcPr>
          <w:p w:rsidR="00C13DD7" w:rsidRPr="00C13DD7" w:rsidRDefault="00C13DD7" w:rsidP="00C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7">
              <w:rPr>
                <w:rFonts w:ascii="Times New Roman" w:hAnsi="Times New Roman" w:cs="Times New Roman"/>
                <w:sz w:val="24"/>
                <w:szCs w:val="24"/>
              </w:rPr>
              <w:t>Osoba bezrobotna</w:t>
            </w:r>
          </w:p>
        </w:tc>
        <w:tc>
          <w:tcPr>
            <w:tcW w:w="6761" w:type="dxa"/>
          </w:tcPr>
          <w:p w:rsidR="00C13DD7" w:rsidRPr="00C13DD7" w:rsidRDefault="00C13DD7" w:rsidP="00C13D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7">
              <w:rPr>
                <w:rFonts w:ascii="Times New Roman" w:hAnsi="Times New Roman" w:cs="Times New Roman"/>
                <w:b/>
                <w:sz w:val="24"/>
                <w:szCs w:val="24"/>
              </w:rPr>
              <w:t>Zasiłek</w:t>
            </w:r>
            <w:r w:rsidRPr="00C13DD7">
              <w:rPr>
                <w:rFonts w:ascii="Times New Roman" w:hAnsi="Times New Roman" w:cs="Times New Roman"/>
                <w:sz w:val="24"/>
                <w:szCs w:val="24"/>
              </w:rPr>
              <w:t xml:space="preserve"> macierzyński</w:t>
            </w:r>
          </w:p>
          <w:p w:rsidR="00C13DD7" w:rsidRPr="00C13DD7" w:rsidRDefault="00C13DD7" w:rsidP="00C13D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7">
              <w:rPr>
                <w:rFonts w:ascii="Times New Roman" w:hAnsi="Times New Roman" w:cs="Times New Roman"/>
                <w:sz w:val="24"/>
                <w:szCs w:val="24"/>
              </w:rPr>
              <w:t>Wychowawczy (osoba nie otrzymuje wynagrodzenia)</w:t>
            </w:r>
          </w:p>
        </w:tc>
      </w:tr>
      <w:tr w:rsidR="00C13DD7" w:rsidTr="00C13DD7">
        <w:tc>
          <w:tcPr>
            <w:tcW w:w="3020" w:type="dxa"/>
          </w:tcPr>
          <w:p w:rsidR="00C13DD7" w:rsidRPr="00C13DD7" w:rsidRDefault="00C13DD7" w:rsidP="00C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7">
              <w:rPr>
                <w:rFonts w:ascii="Times New Roman" w:hAnsi="Times New Roman" w:cs="Times New Roman"/>
                <w:sz w:val="24"/>
                <w:szCs w:val="24"/>
              </w:rPr>
              <w:t>Bierna</w:t>
            </w:r>
          </w:p>
        </w:tc>
        <w:tc>
          <w:tcPr>
            <w:tcW w:w="6761" w:type="dxa"/>
          </w:tcPr>
          <w:p w:rsidR="00486E1F" w:rsidRPr="00486E1F" w:rsidRDefault="00C13DD7" w:rsidP="00486E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DD7">
              <w:rPr>
                <w:rFonts w:ascii="Times New Roman" w:hAnsi="Times New Roman" w:cs="Times New Roman"/>
                <w:sz w:val="24"/>
                <w:szCs w:val="24"/>
              </w:rPr>
              <w:t>Urlop wychowawczy (nawet podczas stosunku pracy, gdy</w:t>
            </w:r>
            <w:r w:rsidR="0087415F">
              <w:rPr>
                <w:rFonts w:ascii="Times New Roman" w:hAnsi="Times New Roman" w:cs="Times New Roman"/>
                <w:sz w:val="24"/>
                <w:szCs w:val="24"/>
              </w:rPr>
              <w:t xml:space="preserve"> osoba</w:t>
            </w:r>
            <w:r w:rsidRPr="00C13DD7">
              <w:rPr>
                <w:rFonts w:ascii="Times New Roman" w:hAnsi="Times New Roman" w:cs="Times New Roman"/>
                <w:sz w:val="24"/>
                <w:szCs w:val="24"/>
              </w:rPr>
              <w:t xml:space="preserve"> nie pobiera wynagrodzenia)</w:t>
            </w:r>
          </w:p>
        </w:tc>
      </w:tr>
    </w:tbl>
    <w:p w:rsidR="00486E1F" w:rsidRDefault="00C13DD7" w:rsidP="00C13DD7">
      <w:pPr>
        <w:jc w:val="center"/>
      </w:pPr>
      <w:r>
        <w:t>Jak określić swój status na rynku pracy</w:t>
      </w:r>
    </w:p>
    <w:p w:rsidR="00486E1F" w:rsidRPr="00486E1F" w:rsidRDefault="00486E1F" w:rsidP="00486E1F"/>
    <w:p w:rsidR="0087415F" w:rsidRDefault="0087415F" w:rsidP="00486E1F">
      <w:pPr>
        <w:ind w:firstLine="708"/>
      </w:pPr>
    </w:p>
    <w:p w:rsidR="00486E1F" w:rsidRDefault="00486E1F" w:rsidP="00A1259A">
      <w:pPr>
        <w:ind w:firstLine="708"/>
      </w:pPr>
      <w:r>
        <w:t xml:space="preserve">Osoba bierna zawodowo </w:t>
      </w:r>
      <w:r w:rsidRPr="00486E1F">
        <w:rPr>
          <w:b/>
          <w:u w:val="single"/>
        </w:rPr>
        <w:t>NIE JEST</w:t>
      </w:r>
      <w:r w:rsidR="001D7DE6">
        <w:t xml:space="preserve"> gotowa do podjęcia pracy </w:t>
      </w:r>
      <w:r w:rsidR="001D7DE6" w:rsidRPr="0087415F">
        <w:rPr>
          <w:b/>
        </w:rPr>
        <w:t>i/lub</w:t>
      </w:r>
      <w:r>
        <w:t xml:space="preserve"> </w:t>
      </w:r>
      <w:r w:rsidRPr="00486E1F">
        <w:rPr>
          <w:b/>
          <w:u w:val="single"/>
        </w:rPr>
        <w:t>NIE POSZUKUJE</w:t>
      </w:r>
      <w:r>
        <w:t xml:space="preserve"> aktywnie pracy.</w:t>
      </w:r>
    </w:p>
    <w:p w:rsidR="0087415F" w:rsidRDefault="0087415F" w:rsidP="0087415F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Osoby bezrobotne </w:t>
      </w:r>
      <w:r>
        <w:rPr>
          <w:sz w:val="22"/>
          <w:szCs w:val="22"/>
        </w:rPr>
        <w:t>- osoba pozostająca bez pracy, gotowa do podjęcia pracy i aktywnie poszukująca zatrudnienia. Niezależnie od powyższych przesłanek, zarejestrowani bezrobotni są zaliczani do osób bezrobotnych. Osoby kwalifikujące się do urlopu macierzyńskiego lub rodzicielskiego, które są bezrobotne w rozumieniu niniejszej definicji (</w:t>
      </w:r>
      <w:r w:rsidRPr="00A1259A">
        <w:rPr>
          <w:b/>
          <w:sz w:val="22"/>
          <w:szCs w:val="22"/>
        </w:rPr>
        <w:t>nie pobierają świadczeń</w:t>
      </w:r>
      <w:r w:rsidRPr="00A1259A">
        <w:rPr>
          <w:b/>
        </w:rPr>
        <w:t xml:space="preserve"> </w:t>
      </w:r>
      <w:r w:rsidRPr="00A1259A">
        <w:rPr>
          <w:b/>
          <w:sz w:val="22"/>
          <w:szCs w:val="22"/>
        </w:rPr>
        <w:t>z tytułu urlopu</w:t>
      </w:r>
      <w:r>
        <w:rPr>
          <w:sz w:val="22"/>
          <w:szCs w:val="22"/>
        </w:rPr>
        <w:t>), są również osobami bezrobotnymi</w:t>
      </w:r>
      <w:r w:rsidRPr="00A1259A">
        <w:rPr>
          <w:b/>
          <w:sz w:val="22"/>
          <w:szCs w:val="22"/>
        </w:rPr>
        <w:t xml:space="preserve">. Taka sytuacja ma miejsce w momencie, gdy np. osoba bezrobotna urodziła dziecko, niemniej w związku z tym, iż jest niezatrudniona nie pobiera od pracodawcy świadczeń z tytułu urlopu macierzyńskiego lub rodzicielskiego. W związku z tym należy ją traktować jako osobę bezrobotną. </w:t>
      </w:r>
    </w:p>
    <w:p w:rsidR="00A1259A" w:rsidRPr="00A1259A" w:rsidRDefault="00A1259A" w:rsidP="0087415F">
      <w:pPr>
        <w:pStyle w:val="Default"/>
        <w:rPr>
          <w:b/>
          <w:sz w:val="22"/>
          <w:szCs w:val="22"/>
        </w:rPr>
      </w:pPr>
    </w:p>
    <w:p w:rsidR="0087415F" w:rsidRPr="00486E1F" w:rsidRDefault="0087415F" w:rsidP="0087415F">
      <w:r>
        <w:rPr>
          <w:b/>
          <w:bCs/>
        </w:rPr>
        <w:t xml:space="preserve">Osoby bierne zawodowo </w:t>
      </w:r>
      <w:r>
        <w:t>(osoby nieaktywne) - osoba, która w danej chwili nie tworzy zasobów sił</w:t>
      </w:r>
      <w:r w:rsidR="00A1259A">
        <w:t xml:space="preserve">y roboczej. </w:t>
      </w:r>
      <w:r w:rsidRPr="00A1259A">
        <w:rPr>
          <w:color w:val="FF0000"/>
        </w:rPr>
        <w:t>Osoby będące na urlopie wychowawczym są uznawane za bierne zawodowo</w:t>
      </w:r>
      <w:r>
        <w:t>, chyba, że są zarejestrowane już jako bezrobotne (wówczas status bezrobotnego ma pierwszeństwo). Taka sytuacja ma miejsce w momencie, gdy np. osoba bierna zawodowo urodziła dziecko, niemniej w związku z tym, że jest niezatrudniona nie pobiera od pracodawcy świadczeń z tytułu urlopu macierzyńskiego lub rodzicielskiego. W związku z tym, należy ją traktować jako osobę bierną zawodowo, chyba, że jest zarejestrowana jako bezrobotna, wówczas zgodnie z definicją należy wykazać ją jako osobę bezrobotną.</w:t>
      </w:r>
    </w:p>
    <w:p w:rsidR="00486E1F" w:rsidRPr="00486E1F" w:rsidRDefault="00486E1F" w:rsidP="00486E1F"/>
    <w:p w:rsidR="00486E1F" w:rsidRPr="00486E1F" w:rsidRDefault="00486E1F" w:rsidP="00486E1F"/>
    <w:p w:rsidR="00486E1F" w:rsidRPr="00486E1F" w:rsidRDefault="00486E1F" w:rsidP="00486E1F"/>
    <w:sectPr w:rsidR="00486E1F" w:rsidRPr="00486E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9B" w:rsidRDefault="0095709B" w:rsidP="00C13DD7">
      <w:pPr>
        <w:spacing w:after="0" w:line="240" w:lineRule="auto"/>
      </w:pPr>
      <w:r>
        <w:separator/>
      </w:r>
    </w:p>
  </w:endnote>
  <w:endnote w:type="continuationSeparator" w:id="0">
    <w:p w:rsidR="0095709B" w:rsidRDefault="0095709B" w:rsidP="00C1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D7" w:rsidRDefault="00C13DD7">
    <w:pPr>
      <w:pStyle w:val="Stopka"/>
    </w:pPr>
    <w:r>
      <w:rPr>
        <w:noProof/>
        <w:lang w:eastAsia="pl-PL"/>
      </w:rPr>
      <w:drawing>
        <wp:inline distT="0" distB="0" distL="0" distR="0">
          <wp:extent cx="6103620" cy="60955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8445" cy="61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DD7" w:rsidRDefault="00C13DD7" w:rsidP="00C13DD7">
    <w:pPr>
      <w:pStyle w:val="Stopka"/>
      <w:jc w:val="center"/>
    </w:pPr>
    <w:r w:rsidRPr="00E53993">
      <w:rPr>
        <w:sz w:val="20"/>
        <w:szCs w:val="20"/>
      </w:rPr>
      <w:t>Projekt jest współfinansowany z Europejskiego Funduszu Społecznego w ramach Regionalnego Programu Operacyjnego Województwa Warmińsko-Mazurskiego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9B" w:rsidRDefault="0095709B" w:rsidP="00C13DD7">
      <w:pPr>
        <w:spacing w:after="0" w:line="240" w:lineRule="auto"/>
      </w:pPr>
      <w:r>
        <w:separator/>
      </w:r>
    </w:p>
  </w:footnote>
  <w:footnote w:type="continuationSeparator" w:id="0">
    <w:p w:rsidR="0095709B" w:rsidRDefault="0095709B" w:rsidP="00C1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40F4"/>
    <w:multiLevelType w:val="hybridMultilevel"/>
    <w:tmpl w:val="0584D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1EF7"/>
    <w:multiLevelType w:val="hybridMultilevel"/>
    <w:tmpl w:val="01687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D3FC1"/>
    <w:multiLevelType w:val="hybridMultilevel"/>
    <w:tmpl w:val="38F8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D7"/>
    <w:rsid w:val="001D7DE6"/>
    <w:rsid w:val="002309D0"/>
    <w:rsid w:val="00384F57"/>
    <w:rsid w:val="00465A92"/>
    <w:rsid w:val="00486E1F"/>
    <w:rsid w:val="00553DA4"/>
    <w:rsid w:val="005C17F8"/>
    <w:rsid w:val="0087415F"/>
    <w:rsid w:val="0095709B"/>
    <w:rsid w:val="00992578"/>
    <w:rsid w:val="00A1259A"/>
    <w:rsid w:val="00A52ACE"/>
    <w:rsid w:val="00C11588"/>
    <w:rsid w:val="00C13DD7"/>
    <w:rsid w:val="00C846FF"/>
    <w:rsid w:val="00E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3AAA5A-AD00-4202-AF67-D8C1FC6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D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DD7"/>
  </w:style>
  <w:style w:type="paragraph" w:styleId="Stopka">
    <w:name w:val="footer"/>
    <w:basedOn w:val="Normalny"/>
    <w:link w:val="StopkaZnak"/>
    <w:uiPriority w:val="99"/>
    <w:unhideWhenUsed/>
    <w:rsid w:val="00C1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DD7"/>
  </w:style>
  <w:style w:type="paragraph" w:styleId="Tekstdymka">
    <w:name w:val="Balloon Text"/>
    <w:basedOn w:val="Normalny"/>
    <w:link w:val="TekstdymkaZnak"/>
    <w:uiPriority w:val="99"/>
    <w:semiHidden/>
    <w:unhideWhenUsed/>
    <w:rsid w:val="001D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D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41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</dc:creator>
  <cp:keywords/>
  <dc:description/>
  <cp:lastModifiedBy>g p</cp:lastModifiedBy>
  <cp:revision>2</cp:revision>
  <cp:lastPrinted>2019-08-20T06:06:00Z</cp:lastPrinted>
  <dcterms:created xsi:type="dcterms:W3CDTF">2019-08-20T06:07:00Z</dcterms:created>
  <dcterms:modified xsi:type="dcterms:W3CDTF">2019-08-20T06:07:00Z</dcterms:modified>
</cp:coreProperties>
</file>